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82"/>
      </w:tblGrid>
      <w:tr w:rsidR="009B7043">
        <w:tc>
          <w:tcPr>
            <w:tcW w:w="98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:rsidR="00A77B3E" w:rsidRDefault="00B635A4">
            <w:pPr>
              <w:ind w:left="5669"/>
              <w:jc w:val="left"/>
              <w:rPr>
                <w:b/>
                <w:i/>
                <w:sz w:val="20"/>
                <w:u w:val="thick"/>
              </w:rPr>
            </w:pPr>
            <w:r>
              <w:rPr>
                <w:b/>
                <w:i/>
                <w:sz w:val="20"/>
                <w:u w:val="thick"/>
              </w:rPr>
              <w:t>Projekt</w:t>
            </w:r>
          </w:p>
          <w:p w:rsidR="00A77B3E" w:rsidRDefault="00A77B3E">
            <w:pPr>
              <w:ind w:left="5669"/>
              <w:jc w:val="left"/>
              <w:rPr>
                <w:b/>
                <w:i/>
                <w:sz w:val="20"/>
                <w:u w:val="thick"/>
              </w:rPr>
            </w:pPr>
          </w:p>
          <w:p w:rsidR="00A77B3E" w:rsidRDefault="00B635A4">
            <w:pPr>
              <w:ind w:left="5669"/>
              <w:jc w:val="left"/>
              <w:rPr>
                <w:sz w:val="20"/>
              </w:rPr>
            </w:pPr>
            <w:r>
              <w:rPr>
                <w:sz w:val="20"/>
              </w:rPr>
              <w:t>z dnia  19 października 2023 r.</w:t>
            </w:r>
          </w:p>
          <w:p w:rsidR="00A77B3E" w:rsidRDefault="00B635A4">
            <w:pPr>
              <w:ind w:left="5669"/>
              <w:jc w:val="left"/>
              <w:rPr>
                <w:sz w:val="20"/>
              </w:rPr>
            </w:pPr>
            <w:r>
              <w:rPr>
                <w:sz w:val="20"/>
              </w:rPr>
              <w:t>Zatwierdzony przez .........................</w:t>
            </w:r>
          </w:p>
          <w:p w:rsidR="00A77B3E" w:rsidRDefault="00A77B3E">
            <w:pPr>
              <w:ind w:left="5669"/>
              <w:jc w:val="left"/>
              <w:rPr>
                <w:sz w:val="20"/>
              </w:rPr>
            </w:pPr>
          </w:p>
          <w:p w:rsidR="00A77B3E" w:rsidRDefault="00A77B3E">
            <w:pPr>
              <w:ind w:left="5669"/>
              <w:jc w:val="left"/>
              <w:rPr>
                <w:sz w:val="20"/>
              </w:rPr>
            </w:pPr>
          </w:p>
        </w:tc>
      </w:tr>
    </w:tbl>
    <w:p w:rsidR="00A77B3E" w:rsidRDefault="00A77B3E"/>
    <w:p w:rsidR="00A77B3E" w:rsidRDefault="00B635A4">
      <w:pPr>
        <w:jc w:val="center"/>
        <w:rPr>
          <w:b/>
          <w:caps/>
        </w:rPr>
      </w:pPr>
      <w:r>
        <w:rPr>
          <w:b/>
          <w:caps/>
        </w:rPr>
        <w:t>Uchwała</w:t>
      </w:r>
      <w:r>
        <w:rPr>
          <w:b/>
          <w:caps/>
        </w:rPr>
        <w:br/>
        <w:t>Rady Gminy Radowo Małe</w:t>
      </w:r>
    </w:p>
    <w:p w:rsidR="00A77B3E" w:rsidRDefault="00B635A4">
      <w:pPr>
        <w:spacing w:before="280" w:after="280"/>
        <w:jc w:val="center"/>
        <w:rPr>
          <w:b/>
          <w:caps/>
        </w:rPr>
      </w:pPr>
      <w:r>
        <w:t>z dnia .................... 2023 r.</w:t>
      </w:r>
    </w:p>
    <w:p w:rsidR="00A77B3E" w:rsidRDefault="00A77B3E">
      <w:pPr>
        <w:spacing w:before="280" w:after="280"/>
        <w:jc w:val="center"/>
        <w:rPr>
          <w:b/>
          <w:caps/>
        </w:rPr>
      </w:pPr>
    </w:p>
    <w:p w:rsidR="00A77B3E" w:rsidRDefault="00B635A4">
      <w:pPr>
        <w:keepNext/>
        <w:spacing w:after="480"/>
        <w:jc w:val="center"/>
      </w:pPr>
      <w:r>
        <w:rPr>
          <w:b/>
        </w:rPr>
        <w:t>w sprawie uchwalenia „Programu współpracy Gminy Radowo Małe z organizacjami pozarządowymi oraz podmiotami wymienionymi w art. 3 ust. 3 ustawy o działalności pożytku publicznego i o wolontariacie na rok  2024 ”.</w:t>
      </w:r>
    </w:p>
    <w:p w:rsidR="00A77B3E" w:rsidRDefault="00B635A4">
      <w:pPr>
        <w:keepLines/>
        <w:spacing w:before="120" w:after="120"/>
        <w:ind w:firstLine="227"/>
      </w:pPr>
      <w:r>
        <w:t>Na podstawie art. 5a ust. 1 oraz ust. 5 ustawy z dnia 24 kwietnia 2003 r. o działalności pożytku publicznego i o wolontariacie (</w:t>
      </w:r>
      <w:proofErr w:type="spellStart"/>
      <w:r>
        <w:t>T.j</w:t>
      </w:r>
      <w:proofErr w:type="spellEnd"/>
      <w:r>
        <w:t>. Dz. U. z 2023 r. poz. 571) Rada Gminy Radowo Małe uchwala, co następuje:</w:t>
      </w:r>
    </w:p>
    <w:p w:rsidR="00A77B3E" w:rsidRDefault="00B635A4">
      <w:pPr>
        <w:keepLines/>
        <w:spacing w:before="120" w:after="120"/>
        <w:ind w:firstLine="340"/>
      </w:pPr>
      <w:r>
        <w:rPr>
          <w:b/>
        </w:rPr>
        <w:t>§ 1. </w:t>
      </w:r>
      <w:r>
        <w:t>Uchwala się „Program współpracy Gminy Radowo Małe z organizacjami pozarządowymi oraz podmiotami wymienionymi w art. 3 ust. 3 ustawy o działalności pożytku publicznego i o wolontariacie na rok 2024” stanowiący załącznik do niniejszej uchwały.</w:t>
      </w:r>
    </w:p>
    <w:p w:rsidR="00A77B3E" w:rsidRDefault="00B635A4">
      <w:pPr>
        <w:keepLines/>
        <w:spacing w:before="120" w:after="120"/>
        <w:ind w:firstLine="340"/>
      </w:pPr>
      <w:r>
        <w:rPr>
          <w:b/>
        </w:rPr>
        <w:t>§ 2. </w:t>
      </w:r>
      <w:r>
        <w:t>Wykonanie uchwały powierza się Wójtowi Gminy Radowo Małe.</w:t>
      </w:r>
    </w:p>
    <w:p w:rsidR="00A77B3E" w:rsidRDefault="00B635A4">
      <w:pPr>
        <w:keepNext/>
        <w:keepLines/>
        <w:spacing w:before="120" w:after="120"/>
        <w:ind w:firstLine="340"/>
      </w:pPr>
      <w:r>
        <w:rPr>
          <w:b/>
        </w:rPr>
        <w:t>§ 3. </w:t>
      </w:r>
      <w:r>
        <w:t>Uchwała podlega ogłoszeniu w Dzienniku Urzędowym Województwa Zachodniopomorskiego i wchodzi w życie z dniem 1 stycznia 2024 r.</w:t>
      </w:r>
    </w:p>
    <w:p w:rsidR="00A77B3E" w:rsidRDefault="00A77B3E">
      <w:pPr>
        <w:keepNext/>
        <w:keepLines/>
        <w:spacing w:before="120" w:after="120"/>
        <w:ind w:firstLine="340"/>
      </w:pPr>
    </w:p>
    <w:p w:rsidR="00A77B3E" w:rsidRDefault="00B635A4">
      <w:pPr>
        <w:keepNext/>
      </w:pPr>
      <w:r>
        <w:rPr>
          <w:color w:val="000000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933"/>
        <w:gridCol w:w="4933"/>
      </w:tblGrid>
      <w:tr w:rsidR="009B7043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7043" w:rsidRDefault="009B7043">
            <w:pPr>
              <w:keepNext/>
              <w:keepLines/>
              <w:jc w:val="left"/>
              <w:rPr>
                <w:color w:val="000000"/>
                <w:szCs w:val="22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B7043" w:rsidRDefault="00B635A4">
            <w:pPr>
              <w:keepNext/>
              <w:keepLines/>
              <w:spacing w:before="560" w:after="560"/>
              <w:ind w:left="1134" w:right="1134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Przewodniczący Rady Gminy</w:t>
            </w:r>
            <w:r>
              <w:rPr>
                <w:color w:val="000000"/>
                <w:szCs w:val="22"/>
              </w:rPr>
              <w:br/>
            </w:r>
            <w:r>
              <w:rPr>
                <w:color w:val="000000"/>
                <w:szCs w:val="22"/>
              </w:rPr>
              <w:br/>
            </w:r>
            <w:r>
              <w:rPr>
                <w:color w:val="000000"/>
                <w:szCs w:val="22"/>
              </w:rPr>
              <w:br/>
            </w:r>
            <w:r>
              <w:rPr>
                <w:b/>
              </w:rPr>
              <w:t>Grzegorz Woźniak</w:t>
            </w:r>
          </w:p>
        </w:tc>
      </w:tr>
    </w:tbl>
    <w:p w:rsidR="00A77B3E" w:rsidRDefault="00A77B3E">
      <w:pPr>
        <w:keepNext/>
        <w:sectPr w:rsidR="00A77B3E">
          <w:footerReference w:type="default" r:id="rId6"/>
          <w:endnotePr>
            <w:numFmt w:val="decimal"/>
          </w:endnotePr>
          <w:pgSz w:w="11906" w:h="16838"/>
          <w:pgMar w:top="992" w:right="1020" w:bottom="992" w:left="1020" w:header="708" w:footer="708" w:gutter="0"/>
          <w:cols w:space="708"/>
          <w:docGrid w:linePitch="360"/>
        </w:sectPr>
      </w:pPr>
    </w:p>
    <w:p w:rsidR="00A77B3E" w:rsidRDefault="00DA4511">
      <w:pPr>
        <w:keepNext/>
        <w:spacing w:before="120" w:after="120" w:line="360" w:lineRule="auto"/>
        <w:ind w:left="5681"/>
        <w:jc w:val="left"/>
      </w:pPr>
      <w:r>
        <w:lastRenderedPageBreak/>
        <w:fldChar w:fldCharType="begin"/>
      </w:r>
      <w:r>
        <w:fldChar w:fldCharType="end"/>
      </w:r>
      <w:r w:rsidR="00B635A4">
        <w:t>Załącznik do uchwały Nr ....................</w:t>
      </w:r>
      <w:r w:rsidR="00B635A4">
        <w:br/>
        <w:t>Rady Gminy Radowo Małe</w:t>
      </w:r>
      <w:r w:rsidR="00B635A4">
        <w:br/>
        <w:t>z dnia....................2023 r.</w:t>
      </w:r>
    </w:p>
    <w:p w:rsidR="00A77B3E" w:rsidRDefault="00B635A4">
      <w:pPr>
        <w:keepNext/>
        <w:spacing w:after="480"/>
        <w:jc w:val="center"/>
      </w:pPr>
      <w:r>
        <w:rPr>
          <w:b/>
        </w:rPr>
        <w:t>„Program współpracy Gminy Radowo Małe z organizacjami pozarządowymi oraz podmiotami wymienionymi w art. 3 ust. 3 ustawy o działalności pożytku publicznego i o wolontariacie działającym na terenie Gminy Radowo Małe na 2024 r.”</w:t>
      </w:r>
    </w:p>
    <w:p w:rsidR="00A77B3E" w:rsidRDefault="00B635A4">
      <w:pPr>
        <w:keepLines/>
        <w:spacing w:before="120" w:after="120"/>
        <w:ind w:firstLine="340"/>
      </w:pPr>
      <w:r>
        <w:rPr>
          <w:b/>
        </w:rPr>
        <w:t>§ 1. </w:t>
      </w:r>
      <w:r>
        <w:t>Program współpracy Gminy Radowo Małe z organizacjami pozarządowymi oraz podmiotami wymienionymi w art. 3 ust. 3 ustawy o działalności pożytku publicznego i o wolontariacie na 2024 r. określa: cele, realizatorów, zasady, zakres przedmiotowy, formy, zadania priorytetowe oraz sposób realizacji i oceny współpracy samorządu z organizacjami pozarządowymi, prowadzącymi na terenie Gminy Radowo Małe działalność statutową w zakresie odpowiadającym zadaniom ustawowym Gminy.</w:t>
      </w:r>
    </w:p>
    <w:p w:rsidR="00A77B3E" w:rsidRDefault="00B635A4">
      <w:pPr>
        <w:keepLines/>
        <w:spacing w:before="120" w:after="120"/>
        <w:ind w:firstLine="340"/>
      </w:pPr>
      <w:r>
        <w:rPr>
          <w:b/>
        </w:rPr>
        <w:t>§ 2. </w:t>
      </w:r>
      <w:r>
        <w:t>Ilekroć w Programie jest mowa o :</w:t>
      </w:r>
    </w:p>
    <w:p w:rsidR="00A77B3E" w:rsidRDefault="00B635A4">
      <w:pPr>
        <w:keepLines/>
        <w:spacing w:before="120" w:after="120"/>
        <w:ind w:firstLine="340"/>
      </w:pPr>
      <w:r>
        <w:t>1. Ustawie – rozumie się przez to ustawę z dnia 24 kwietnia 2003 r. o działalności pożytku publicznego</w:t>
      </w:r>
      <w:r>
        <w:br/>
        <w:t>i o wolontariacie;</w:t>
      </w:r>
    </w:p>
    <w:p w:rsidR="00A77B3E" w:rsidRDefault="00B635A4">
      <w:pPr>
        <w:keepLines/>
        <w:spacing w:before="120" w:after="120"/>
        <w:ind w:firstLine="340"/>
      </w:pPr>
      <w:r>
        <w:t>2. Programie – rozumie się przez to Program współpracy Gminy Radowo Małe z organizacjami pozarządowymi oraz podmiotami wymienionymi w art. 3 ust. 3 ustawy o działalności pożytku publicznego</w:t>
      </w:r>
      <w:r>
        <w:br/>
        <w:t>i o wolontariacie na 2024 r.;</w:t>
      </w:r>
    </w:p>
    <w:p w:rsidR="00A77B3E" w:rsidRDefault="00B635A4">
      <w:pPr>
        <w:keepLines/>
        <w:spacing w:before="120" w:after="120"/>
        <w:ind w:firstLine="340"/>
      </w:pPr>
      <w:r>
        <w:t>3. Podmiotach Programu –rozumie się przez to organizacje pozarządowe oraz inne podmioty prowadzące działalność pożytku publicznego, o których mowa w art. 3 ust. 3 ustawy;</w:t>
      </w:r>
    </w:p>
    <w:p w:rsidR="00A77B3E" w:rsidRDefault="00B635A4">
      <w:pPr>
        <w:keepLines/>
        <w:spacing w:before="120" w:after="120"/>
        <w:ind w:firstLine="340"/>
      </w:pPr>
      <w:r>
        <w:t>4. Gminie – rozumie się przez to Gminę Radowo Małe;</w:t>
      </w:r>
    </w:p>
    <w:p w:rsidR="00A77B3E" w:rsidRDefault="00B635A4">
      <w:pPr>
        <w:keepLines/>
        <w:spacing w:before="120" w:after="120"/>
        <w:ind w:firstLine="340"/>
      </w:pPr>
      <w:r>
        <w:t>5. Wójcie - rozumie się przez to Wójta Gminy Radowo Małe;</w:t>
      </w:r>
    </w:p>
    <w:p w:rsidR="00A77B3E" w:rsidRDefault="00B635A4">
      <w:pPr>
        <w:keepLines/>
        <w:spacing w:before="120" w:after="120"/>
        <w:ind w:firstLine="340"/>
      </w:pPr>
      <w:r>
        <w:t>6. Dotacji – rozumie się przez to dotację w rozumieniu art. 127 ust. 1 pkt 1 lit. e oraz art. 211 ustawy z dnia 27 sierpnia 2009 o finansach publicznych;</w:t>
      </w:r>
    </w:p>
    <w:p w:rsidR="00A77B3E" w:rsidRDefault="00B635A4">
      <w:pPr>
        <w:keepLines/>
        <w:spacing w:before="120" w:after="120"/>
        <w:ind w:firstLine="340"/>
      </w:pPr>
      <w:r>
        <w:t>7. Konkursie – rozumie się przez to otwarty konkurs ofert, o których mowa w art. 11 ust. 2 ustawy z dnia 24 kwietnia 2003 r. o działalności pożytku publicznego i o wolontariacie.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3. </w:t>
      </w:r>
      <w:r>
        <w:t>1. Cel Główny programu :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Budowanie partnerstwa pomiędzy Gminą a Podmiotami Programu służącego rozpoznawaniu i zaspakajaniu potrzeb mieszkańców;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Wzmacnianie roli aktywności obywatelskiej w rozwiązywaniu problemów lokalnych.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Cele szczegółowe Programu: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Poprawa jakości życia poprzez zaspakajanie potrzeb mieszkańców Gminy;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Racjonalne wykorzystywanie publicznych środków finansowych;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Otwarcie na innowacyjność i konkurencyjność w wykonywaniu zadań publicznych;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Integracja organizacji i innych podmiotów działających na rzecz Gminy i jej mieszkańców;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Wzmocnienie potencjału organizacji i innych podmiotów oraz rozwój wolontariatu;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Promowanie i wzmocnienie postaw prospołecznych i obywatelskich.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4. </w:t>
      </w:r>
      <w:r>
        <w:rPr>
          <w:color w:val="000000"/>
          <w:u w:color="000000"/>
        </w:rPr>
        <w:t>Realizatorami programu są: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Rada Gminy i jej komisje w zakresie :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Planowania i wytyczenia polityki społecznej i finansowej Gminy oraz priorytetów w sferze współpracy Gminy z organizacjami;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Utrzymywanie kontaktów pomiędzy merytorycznymi Komisjami Rady a organizacjami, realizującymi zadania na obszarach Komisji;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lastRenderedPageBreak/>
        <w:t>2. </w:t>
      </w:r>
      <w:r>
        <w:rPr>
          <w:color w:val="000000"/>
          <w:u w:color="000000"/>
        </w:rPr>
        <w:t>Wójt Gminy w zakresie :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Realizacji polityki społecznej i finansowej, w tym m.in.: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zlecenia organizacjom realizacji zadań publicznych Gminy,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kontroli i oceny stanu realizacji zleconych zadań organizacjom pod względem efektywności i jakości przy pomocy upoważnionych pracowników Gminy,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c) </w:t>
      </w:r>
      <w:r>
        <w:rPr>
          <w:color w:val="000000"/>
          <w:u w:color="000000"/>
        </w:rPr>
        <w:t>przedstawianie Radzie rocznego sprawozdania z realizacji Programu.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Pracownicy merytoryczni Urzędu Gminy w zakresie :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bieżącej współpracy z organizacjami oraz monitorowania realizacji programu – stanowisko ds. obywatelskich 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dostarczanie informacji na temat możliwości pozyskiwania środków z funduszy europejskich, ochrony zabytków i opieki nad zabytkami – stanowisko pracy ds. inwestycji, budownictwa i rozwoju lokalnego,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sprawozdawczości finansowej oraz rozliczenia kosztów realizacji programów – Skarbnik Gminy,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referat i inne osoby na samodzielnych stanowiskach – w zakresie wynikającym z potrzeb.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Ośrodek Pomocy Społecznej w Radowie Małym.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Organizacje pozarządowe.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5. </w:t>
      </w:r>
      <w:r>
        <w:t>1. </w:t>
      </w:r>
      <w:r>
        <w:rPr>
          <w:color w:val="000000"/>
          <w:u w:color="000000"/>
        </w:rPr>
        <w:t>Współpraca Gminy z podmiotami Programu odbywa się na zasadzie :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pomocniczości – oznacza to, że Gmina zleca organizacjom i innym podmiotom realizację zadań własnych, a organizacje i inne podmioty zapewniają ich wykonanie w sposób ekonomiczny, profesjonalny i terminowy,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suwerenność stron – oznacza to , że stosunki pomiędzy Gminą a organizacjami i innymi podmiotami, kształtowane będą z poszanowaniem wzajemnej autonomii i niezależności w swojej działalności statutowej,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partnerstwa – oznacza to dobrowolną współpracę równorzędnych sobie podmiotów w rozwiązywaniu wspólnie zdefiniowanych problemów i osiąganiu razem wytyczonych celów,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efektywności – oznacza to wspólne dążenie do osiągnięcia możliwie największych efektów realizacji zadań publicznych,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uczciwej konkurencji – oznacza to wymóg udzielenia tych samych informacji odnośnie wykonywanych działań, a także obowiązek stosowania tych samych kryteriów przy dokonywaniu oceny działań i podejmowaniu decyzji odnośnie ich finansowania,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jawność – oznacza to, że wszystkie możliwości współpracy Gminy z organizacjami i innymi podmiotami są powszechne i dostępne oraz jasne i zrozumiałe w zakresie stosowania procedur i kryterium podejmowanych decyzji.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6. </w:t>
      </w:r>
      <w:r>
        <w:rPr>
          <w:color w:val="000000"/>
          <w:u w:color="000000"/>
        </w:rPr>
        <w:t>Przedmiotem współpracy Gminy z podmiotami prowadzącymi działalność pożytku publicznego jest: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realizacja zadań Gminy określonych w ustawach,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podwyższenie efektywności działań kierowanych do mieszkańców Gminy,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określenie potrzeb społecznych i sposobu ich zaspakajania,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konsultowanie projektów uchwał Rady na etapie ich tworzenia.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7. </w:t>
      </w:r>
      <w:r>
        <w:rPr>
          <w:color w:val="000000"/>
          <w:u w:color="000000"/>
        </w:rPr>
        <w:t>Gmina Radowo Małe podejmuje współpracę z organizacjami w formie :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zlecenia organizacjom pozarządowym oraz innym podmiotom wymienionym w art. 3 ust 3 ustawy realizacji zadań publicznych, na zasadach określonych w ustawie, w formach powierzenia lub wspierania wykonywania zadań wraz z udzieleniem dotacji na dofinansowanie ich realizacji (w tym dofinansowanie wkładu własnego organizacji do projektów współfinansowanych ze środków funduszy europejskich i innych źródeł zewnętrznych),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wzajemnego informowania się o planowanych kierunkach działalności i realizowanych zadaniach: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lastRenderedPageBreak/>
        <w:t>a) </w:t>
      </w:r>
      <w:r>
        <w:rPr>
          <w:color w:val="000000"/>
          <w:u w:color="000000"/>
        </w:rPr>
        <w:t>publikowanie ważnych informacji na stronach internetowych: Urzędu Gminy - www.radowomale.pl, oraz w Biuletynie Informacji Publicznej – bip.radowomale.pl 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organizowanie spotkań dotyczących ogólnych zasad współpracy i konkretnych zagadnień związanych z realizacją Programu,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c) </w:t>
      </w:r>
      <w:r>
        <w:rPr>
          <w:color w:val="000000"/>
          <w:u w:color="000000"/>
        </w:rPr>
        <w:t>przekazywanie informacji o dostępnych programach pomocowych, szkoleniowych, konferencyjnych,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konsultowania z organizacjami projektów aktów prawa miejscowego stanowiących przez Radę w dziedzinach dotyczących działalności statutowej tych organizacji zgodnie z postanowieniami uchwały Nr XXXVI/179/2010 Rady Gminy w Radowie Małym z dnia 29 września 2010 roku w sprawie określenia szczegółowego sposobu konsultowania z organizacjami działalności pożytku publicznego lub organizacjami pozarządowymi i podmiotami wymienionym w art. 3 ust. 3 ustawy o działalności pożytku publicznego</w:t>
      </w:r>
      <w:r>
        <w:rPr>
          <w:color w:val="000000"/>
          <w:u w:color="000000"/>
        </w:rPr>
        <w:br/>
        <w:t>i o wolontariacie, projektów prawa miejscowego w dziedzinach dotyczących działalności statutowej tych organizacji,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tworzenia w miarę potrzeb przez organy Gminy wspólnych zespołów o charakterze doradczym i inicjatywnym, złożonych z przedstawicieli organizacji oraz przedstawicieli organów Gminy,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informowanie o zadaniach publicznych, które będą realizowane w danym roku wraz</w:t>
      </w:r>
      <w:r>
        <w:rPr>
          <w:color w:val="000000"/>
          <w:u w:color="000000"/>
        </w:rPr>
        <w:br/>
        <w:t>z podaniem wysokości środków przeznaczonych z budżetu gminy na realizację tych zadań, a także o ogłoszonych konkursach ofert oraz o sposobach ich rozstrzygnięć i o sposobie realizacji,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inicjowanie lub współorganizowanie szkoleń podnoszących jakość pracy organizacji i innych podmiotów w sferze zadań publicznych,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7) </w:t>
      </w:r>
      <w:r>
        <w:rPr>
          <w:color w:val="000000"/>
          <w:u w:color="000000"/>
        </w:rPr>
        <w:t>promowanie osiągnięć i działalności organizacji i innych podmiotów , prowadzonych na rzecz Gminy i jej mieszkańców,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8) </w:t>
      </w:r>
      <w:r>
        <w:rPr>
          <w:color w:val="000000"/>
          <w:u w:color="000000"/>
        </w:rPr>
        <w:t>inicjowanie lub współorganizowanie szkoleń podnoszących jakość współpracy Gminy z organizacjami i innymi podmiotami w sferze zadań publicznych,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9) </w:t>
      </w:r>
      <w:r>
        <w:rPr>
          <w:color w:val="000000"/>
          <w:u w:color="000000"/>
        </w:rPr>
        <w:t>prowadzenie wspólnych przedsięwzięć np. organizacja imprez kulturalno – promocyjnych dotyczących Gminy,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10) </w:t>
      </w:r>
      <w:r>
        <w:rPr>
          <w:color w:val="000000"/>
          <w:u w:color="000000"/>
        </w:rPr>
        <w:t>udzielanie rekomendacji organizacjom współpracującym z Gminą, które ubiegają się o dofinansowanie z innych źródeł,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11) </w:t>
      </w:r>
      <w:r>
        <w:rPr>
          <w:color w:val="000000"/>
          <w:u w:color="000000"/>
        </w:rPr>
        <w:t>współdziałanie z organizacjami w pozyskiwaniu środków finansowych z innych źródeł, w szczególności z unii Europejskiej,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12) </w:t>
      </w:r>
      <w:r>
        <w:rPr>
          <w:color w:val="000000"/>
          <w:u w:color="000000"/>
        </w:rPr>
        <w:t>udzielania w miarę możliwości, wsparcia technicznego, organizacyjnego i merytorycznego w szczególności poradnictwa i doradztwa,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13) </w:t>
      </w:r>
      <w:r>
        <w:rPr>
          <w:color w:val="000000"/>
          <w:u w:color="000000"/>
        </w:rPr>
        <w:t>udostępnianie organizacjom i innym podmiotom lokali z zasobów gminnych oraz pomieszczeń Urzędu, w celu odbywania spotkań i realizacji projektów służących mieszkańcom Gminy, zgodnie z obowiązującymi przepisami,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14) </w:t>
      </w:r>
      <w:r>
        <w:rPr>
          <w:color w:val="000000"/>
          <w:u w:color="000000"/>
        </w:rPr>
        <w:t>zawieranie porozumień o współpracy w realizacji wspólnych przedsięwzięć.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8. </w:t>
      </w:r>
      <w:r>
        <w:t>1. </w:t>
      </w:r>
      <w:r>
        <w:rPr>
          <w:color w:val="000000"/>
          <w:u w:color="000000"/>
        </w:rPr>
        <w:t>Ustala się następujące zadania jako priorytetowe, które mogą być zlecone do realizacji organizacjom prowadzącym działalność statutową w danej dziedzinie: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w zakresie pomocy społecznej :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pomoc rodzinom i osobom w trudnej sytuacji życiowej,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rozwiązywanie problemów związanych z bezdomnością i wykluczeniem społecznym,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c) </w:t>
      </w:r>
      <w:r>
        <w:rPr>
          <w:color w:val="000000"/>
          <w:u w:color="000000"/>
        </w:rPr>
        <w:t>przeciwdziałanie osamotnieniu i zagrożeniu marginalizacją społeczną osób starszych,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d) </w:t>
      </w:r>
      <w:r>
        <w:rPr>
          <w:color w:val="000000"/>
          <w:u w:color="000000"/>
        </w:rPr>
        <w:t>pomoc rzeczowa, żywnościowa i niematerialna dla rodzin i osób ubogich lub znajdujących się w trudnej sytuacji życiowej oraz wspieranie rodzin wielodzietnych i rodziców samotnie wychowujących dzieci,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e) </w:t>
      </w:r>
      <w:r>
        <w:rPr>
          <w:color w:val="000000"/>
          <w:u w:color="000000"/>
        </w:rPr>
        <w:t>zapewnienie opieki i wsparcia osobom starszym i niesamodzielnym,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w zakresie kultury, sztuki, ochrony dóbr kultury i tradycji: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lastRenderedPageBreak/>
        <w:t>a) </w:t>
      </w:r>
      <w:r>
        <w:rPr>
          <w:color w:val="000000"/>
          <w:u w:color="000000"/>
        </w:rPr>
        <w:t>wspieranie działań propagujących dziedzictwo kulturowe Gminy,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wspieranie imprez kulturalnych o charakterze gminnym, mających istotne znaczenie dla kultury Gminy,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c) </w:t>
      </w:r>
      <w:r>
        <w:rPr>
          <w:color w:val="000000"/>
          <w:u w:color="000000"/>
        </w:rPr>
        <w:t>tworzenie warunków do rozwoju amatorskiego ruchu artystycznego oraz zainteresowania wiedzą, sztuką, literaturą,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d) </w:t>
      </w:r>
      <w:r>
        <w:rPr>
          <w:color w:val="000000"/>
          <w:u w:color="000000"/>
        </w:rPr>
        <w:t>rozpoznawanie zainteresowanie i zaspakajanie potrzeb oraz zainteresowań kulturalnych,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e) </w:t>
      </w:r>
      <w:r>
        <w:rPr>
          <w:color w:val="000000"/>
          <w:u w:color="000000"/>
        </w:rPr>
        <w:t>ochrona dóbr kultury, tradycji lokalnych oraz przyrody,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f) </w:t>
      </w:r>
      <w:r>
        <w:rPr>
          <w:color w:val="000000"/>
          <w:u w:color="000000"/>
        </w:rPr>
        <w:t>podtrzymywanie polskiej tradycji narodowej i religijnej, pielęgnowanie polskości oraz rozwoju świadomości narodowej, obywatelskiej i kulturowej,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w zakresie kultury fizycznej: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wspieranie działań mających na celu upowszechnienie kultury fizycznej, rekreacji ruchowej oraz promocji zdrowego trybu życia,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organizacja zawodów, imprez sportowych, rekreacyjnych i turystycznych,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c) </w:t>
      </w:r>
      <w:r>
        <w:rPr>
          <w:color w:val="000000"/>
          <w:u w:color="000000"/>
        </w:rPr>
        <w:t>wspieranie sportowych reprezentacji Gminy w imprezach i zawodach sportowych w ramach kontaktów z gminami,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d) </w:t>
      </w:r>
      <w:r>
        <w:rPr>
          <w:color w:val="000000"/>
          <w:u w:color="000000"/>
        </w:rPr>
        <w:t>rozwijanie i promowanie sportu dla osób niepełnosprawnych,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w zakresie ochrony i promocji zdrowia: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współpraca ze stowarzyszeniami i organizacjami realizującymi zadania a zakresu ochrony i promocji zdrowia,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promocja i profilaktyka życia bez nałogów,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w zakresie przeciwdziałania patologiom społecznym, porządku i bezpieczeństwa publicznego: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organizacja imprez, spotkań i konkursów propagujących zasady bezpieczeństwa ruchu drogowego, przeciwdziałania patologiom społecznym i uzależnieniom, przemocy wśród dzieci i młodzieży,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upowszechnianie wiedzy i umiejętności na rzecz bezpieczeństwa publicznego i obronności państwa,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w zakresie edukacji, oświaty i wychowania oraz wypoczynku dzieci i młodzieży: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 xml:space="preserve">działania przyczyniające się do zagospodarowania wolnego czasu dzieci i młodzieży (w tym rozwijanie zdolności, zainteresowań, propagowanie zdrowego trybu życia oraz promowanie działań </w:t>
      </w:r>
      <w:proofErr w:type="spellStart"/>
      <w:r>
        <w:rPr>
          <w:color w:val="000000"/>
          <w:u w:color="000000"/>
        </w:rPr>
        <w:t>wolontariackich</w:t>
      </w:r>
      <w:proofErr w:type="spellEnd"/>
      <w:r>
        <w:rPr>
          <w:color w:val="000000"/>
          <w:u w:color="000000"/>
        </w:rPr>
        <w:t>),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organizacja zimowego i letniego wypoczynku dla dzieci i młodzieży,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c) </w:t>
      </w:r>
      <w:r>
        <w:rPr>
          <w:color w:val="000000"/>
          <w:u w:color="000000"/>
        </w:rPr>
        <w:t>wspieranie działań edukacyjnych mających na celu przeciwdziałanie patologiom społecznym,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d) </w:t>
      </w:r>
      <w:r>
        <w:rPr>
          <w:color w:val="000000"/>
          <w:u w:color="000000"/>
        </w:rPr>
        <w:t>objęcie specjalistyczną opieką dzieci i młodzieży zagrożonych patologiami społecznymi,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7) </w:t>
      </w:r>
      <w:r>
        <w:rPr>
          <w:color w:val="000000"/>
          <w:u w:color="000000"/>
        </w:rPr>
        <w:t>w zakresie działań na rzecz osób niepełnosprawnych: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działalność rewalidacyjna, rehabilitacyjna, edukacyjna (w tym w zakresie edukacji społecznej), sportowa, turystyczna, terapeutyczna, kulturalna, uspołeczniająca i integrująca środowisko osób niepełnosprawnych oraz likwidacja bariery w komunikowaniu,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aktywizacja zawodowa osób niepełnosprawnych,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c) </w:t>
      </w:r>
      <w:r>
        <w:rPr>
          <w:color w:val="000000"/>
          <w:u w:color="000000"/>
        </w:rPr>
        <w:t>działalność samopomocowa organizowana przez osoby niepełnosprawne oraz organizacja grup wsparcia dla osób chorych i niepełnosprawnych oraz ich opiekunów,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d) </w:t>
      </w:r>
      <w:r>
        <w:rPr>
          <w:color w:val="000000"/>
          <w:u w:color="000000"/>
        </w:rPr>
        <w:t>prowadzenie warsztatów terapii zajęciowej,</w:t>
      </w:r>
    </w:p>
    <w:p w:rsidR="00A77B3E" w:rsidRDefault="00B635A4">
      <w:pPr>
        <w:keepLines/>
        <w:spacing w:before="120" w:after="120"/>
        <w:ind w:left="567" w:hanging="227"/>
        <w:rPr>
          <w:color w:val="000000"/>
          <w:u w:color="000000"/>
        </w:rPr>
      </w:pPr>
      <w:r>
        <w:t>e) </w:t>
      </w:r>
      <w:r>
        <w:rPr>
          <w:color w:val="000000"/>
          <w:u w:color="000000"/>
        </w:rPr>
        <w:t>wspomaganie wczesnego rozwoju dzieci niepełnosprawnych i zagrożonych niepełnosprawnością.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W wyniku stwierdzonych potrzeb lokalnych lub na wniosek organizacji bądź innego podmiotu, Rada może w drodze uchwały wskazać inne, niż określone w ust. 1 zadania, które wymagają realizacji, w celu ich zlecenia organizacjom lub innym podmiotom, na zasadach określonych w ustawie.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9. </w:t>
      </w:r>
      <w:r>
        <w:rPr>
          <w:color w:val="000000"/>
          <w:u w:color="000000"/>
        </w:rPr>
        <w:t>Niniejszy program realizowany będzie w okresie od 1 stycznia 2024 r. do 31 grudnia 2024 r.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lastRenderedPageBreak/>
        <w:t>§ 10. </w:t>
      </w:r>
      <w:r>
        <w:t>1. </w:t>
      </w:r>
      <w:r>
        <w:rPr>
          <w:color w:val="000000"/>
          <w:u w:color="000000"/>
        </w:rPr>
        <w:t>Przeprowadzenie otwartych konkursów ofert odbywa się według następujących zasad :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zlecenie realizacji i zadań Gminy organizacjom obejmuje w pierwszej kolejności zadania priorytetowe i odbywać się będzie po przeprowadzeniu otwartego konkursu ofert, chyba, że przepisy odrębne przewidują inny tryb zlecenia lub dane zadanie można zrealizować efektywnej w inny sposób określony w przepisach odrębnych (w szczególności na zasadach i w trybie określonym w przepisach o zamówieniach publicznych z zachowaniem metod kalkulacji kosztów oraz porównywalności opodatkowania),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otwarty konkurs ofert ogłasza Wójt,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termin do składania ofert nie może być krótszy niż 21 dni od dnia ukazania się ostatniego ogłoszenia,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otwarty konkurs ofert ogłasza się w Biuletynie Informacji Publicznej - bip.radowomale.pl, na stronie internetowej Gminy – www.radowomale.pl oraz na tablicy ogłoszeń w Urzędzie Gminy w Radowie Małym,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konkurs ofert prowadzi komisja konkursowa powołana przez Wójta Gminy,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decyzję o wyborze ofert i o udzieleniu dotacji podejmuje Wójt, po zasięgnięciu opinii Komisji konkursowej,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7) </w:t>
      </w:r>
      <w:r>
        <w:rPr>
          <w:color w:val="000000"/>
          <w:u w:color="000000"/>
        </w:rPr>
        <w:t>podjęta decyzja jest podstawą do zawarcia pomiędzy upoważnionymi przedstawicielami stron podejmujących współpracę pisemnych umów określających sposób i termin przekazania dotacji i jej rozliczenia,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8) </w:t>
      </w:r>
      <w:r>
        <w:rPr>
          <w:color w:val="000000"/>
          <w:u w:color="000000"/>
        </w:rPr>
        <w:t>wyniki konkursu są publikowane w Biuletynie Informacji Publicznej – bip.radowomale.pl, na stronie internetowej Urzędu Gminy – radowomale.pl, oraz na tablicy ogłoszeń w siedzibie Urzędu Gminy w Radowie Małym,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9) </w:t>
      </w:r>
      <w:r>
        <w:rPr>
          <w:color w:val="000000"/>
          <w:u w:color="000000"/>
        </w:rPr>
        <w:t>dwie lub więcej organizacji może złożyć w konkursie ofertę wspólną, zgodnie z art. 14 ust. 2 ustawy o działalności pożytku publicznego i o wolontariacie.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Wójt może zlecić organizacji realizację zadania publicznego – na wniosek tej organizacji – z pominięciem otwartego konkursu ofert. Szczegółowe warunki oraz tryb przyznawania dofinansowania określa art. 19 a ww. ustawy.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Współpraca Gminy z organizacjami w ramach programu obejmuje działania o charakterze finansowym i pozafinansowym.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11. </w:t>
      </w:r>
      <w:r>
        <w:t>1. </w:t>
      </w:r>
      <w:r>
        <w:rPr>
          <w:color w:val="000000"/>
          <w:u w:color="000000"/>
        </w:rPr>
        <w:t>Realizacja zleconych zadań publicznych może być dokonywana w ramach i do wysokości środków wyodrębnionych na ten cel w budżecie Gminy Radowo Małe w poszczególnych latach obowiązywania programu.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Na realizację zadań objętych Programem planuje się kwotę w wysokości 18 000, 00 zł.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12. </w:t>
      </w:r>
      <w:r>
        <w:t>1. </w:t>
      </w:r>
      <w:r>
        <w:rPr>
          <w:color w:val="000000"/>
          <w:u w:color="000000"/>
        </w:rPr>
        <w:t>Realizacja programu jest poddana ewaluacji rozumianej jako planowe działanie mające na celu realizację wykonania Programu.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Ustala się następujące wskaźniki niezbędne do oceny realizacji Programu: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liczba ogłoszonych otwartych konkursów ofert,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liczba ofert złożonych w otwartych konkursach ofert, w tym liczba organizacji,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liczba zawartych umów na realizację zadania publicznego, w tym liczba organizacji,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liczba umów , które nie zostały zrealizowane lub zostały rozwiązane przez Gminę z przyczyn zależnych od organizacji,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beneficjenci zrealizowanych zadań,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wielkość własnego wkładu finansowego i pozafinansowego organizacji w realizację zadań publicznych,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7) </w:t>
      </w:r>
      <w:r>
        <w:rPr>
          <w:color w:val="000000"/>
          <w:u w:color="000000"/>
        </w:rPr>
        <w:t>wysokość kwoty udzielonych dotacji w poszczególnych obszarach,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8) </w:t>
      </w:r>
      <w:r>
        <w:rPr>
          <w:color w:val="000000"/>
          <w:u w:color="000000"/>
        </w:rPr>
        <w:t>liczba ofert wspólnych złożonych przez organizację,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t>9) </w:t>
      </w:r>
      <w:r>
        <w:rPr>
          <w:color w:val="000000"/>
          <w:u w:color="000000"/>
        </w:rPr>
        <w:t>liczba realizowanych umów partnerstwa określonych w ustawie z dnia 6 grudnia 2006 r. o zasadach prowadzenia polityki rozwoju,</w:t>
      </w:r>
    </w:p>
    <w:p w:rsidR="00A77B3E" w:rsidRDefault="00B635A4">
      <w:pPr>
        <w:spacing w:before="120" w:after="120"/>
        <w:ind w:left="340" w:hanging="227"/>
        <w:rPr>
          <w:color w:val="000000"/>
          <w:u w:color="000000"/>
        </w:rPr>
      </w:pPr>
      <w:r>
        <w:lastRenderedPageBreak/>
        <w:t>10) </w:t>
      </w:r>
      <w:r>
        <w:rPr>
          <w:color w:val="000000"/>
          <w:u w:color="000000"/>
        </w:rPr>
        <w:t>liczba projektów aktów prawa miejscowego stanowionych przez Radę, konsultowanych przez organizacje.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13. </w:t>
      </w:r>
      <w:r>
        <w:t>1. </w:t>
      </w:r>
      <w:r>
        <w:rPr>
          <w:color w:val="000000"/>
          <w:u w:color="000000"/>
        </w:rPr>
        <w:t>Program współpracy Gminy Radowo Małe z organizacjami został opracowany po konsultacjach przeprowadzonych w sposób określony w uchwale Nr XXXVI/179/2010 Rady Gminy w Radowie Małym z dnia 29 września 2010 r. w sprawie określenia szczegółowego sposobu konsultowania z organizacjami działalności pożytku publicznego lub organizacjami pozarządowymi i podmiotami wymienionymi w art. 3 ust. 3 ustawy o działalności pożytku publicznego i o wolontariacie, projektów prawa miejscowego w dziedzinach dotyczących działalności statutowej tych organizacji.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Projekt Programu celem uzyskania ewentualnych uwag i propozycji został wywieszony na tablicy ogłoszeń Urzędu Gminy w Radowie Małym.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Konsultacje przyjęły formę pisemnego wyrażania opinii dotyczących projektu „Program współpracy Gminy Radowo Małe z organizacjami pozarządowymi oraz podmiotami wymienionymi w art. 3 ust. 3 ustawy o działalności pożytku publicznego i o wolontariacie na 2024 r.”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14. </w:t>
      </w:r>
      <w:r>
        <w:t>1. </w:t>
      </w:r>
      <w:r>
        <w:rPr>
          <w:color w:val="000000"/>
          <w:u w:color="000000"/>
        </w:rPr>
        <w:t>Oferty złożone przez organizacje i inne podmioty opiniuje specjalnie do tego powołana Komisja Konkursowa.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Wójt powołuje Komisję Konkursową w drodze zarządzenia, każdorazowo w związku z ogłoszonym konkursem ofert.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 skład komisji konkursowej wchodzą osoby wskazane przez organizacje pozarządowe lub podmioty wymienione w art. 3 ust. 3, z wyłączeniem osób wskazanych przez organizacje pozarządowe lub podmioty wymienione w art. 3 ust. 3, biorące udział w konkursie.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W pracach Komisji mogą brać udział osoby, nie będące członkami Komisji, zaproszone do udziału w jego pracach przez przewodniczącego Komisji.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Pracami Komisji kieruje przewodniczący Komisji, wskazany przez Wójta w zarządzeniu o powołaniu Komisji.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Komisja Konkursowa dokonuje oceny złożonych wniosków w terminie i według kryteriów określonych w ogłoszeniu o otwartym konkursie ofert na kartach oceny formalnej i merytorycznej.</w:t>
      </w:r>
    </w:p>
    <w:p w:rsidR="00A77B3E" w:rsidRDefault="00B635A4">
      <w:pPr>
        <w:keepLines/>
        <w:spacing w:before="120" w:after="120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Komisja Konkursowa sporządza i przedstawia Wójtowi protokół wraz z propozycją wyboru oferty lub ofert i wysokości dotacji na realizację zadania publicznego.</w:t>
      </w:r>
    </w:p>
    <w:p w:rsidR="00A77B3E" w:rsidRDefault="00790131" w:rsidP="00790131">
      <w:pPr>
        <w:keepLines/>
        <w:spacing w:before="120" w:after="120"/>
        <w:ind w:firstLine="340"/>
        <w:jc w:val="left"/>
        <w:rPr>
          <w:color w:val="000000"/>
          <w:u w:color="000000"/>
        </w:rPr>
        <w:sectPr w:rsidR="00A77B3E">
          <w:footerReference w:type="default" r:id="rId7"/>
          <w:endnotePr>
            <w:numFmt w:val="decimal"/>
          </w:endnotePr>
          <w:pgSz w:w="11906" w:h="16838"/>
          <w:pgMar w:top="992" w:right="1020" w:bottom="992" w:left="1020" w:header="708" w:footer="708" w:gutter="0"/>
          <w:pgNumType w:start="1"/>
          <w:cols w:space="708"/>
          <w:docGrid w:linePitch="360"/>
        </w:sectPr>
      </w:pPr>
      <w:r>
        <w:rPr>
          <w:color w:val="000000"/>
          <w:u w:color="000000"/>
        </w:rPr>
        <w:t>8.</w:t>
      </w:r>
      <w:r w:rsidR="00B635A4">
        <w:rPr>
          <w:color w:val="000000"/>
          <w:u w:color="000000"/>
        </w:rPr>
        <w:t>Dokumentację związaną z procedurą pracy Komisji Konkursowej pr</w:t>
      </w:r>
      <w:r>
        <w:rPr>
          <w:color w:val="000000"/>
          <w:u w:color="000000"/>
        </w:rPr>
        <w:t>owadzi pracownik zatrudniony na stanowisku ds. obywatelskich.</w:t>
      </w:r>
    </w:p>
    <w:p w:rsidR="009B7043" w:rsidRDefault="009B7043">
      <w:pPr>
        <w:rPr>
          <w:szCs w:val="20"/>
        </w:rPr>
      </w:pPr>
    </w:p>
    <w:p w:rsidR="009B7043" w:rsidRDefault="00B635A4">
      <w:pPr>
        <w:jc w:val="center"/>
        <w:rPr>
          <w:szCs w:val="20"/>
        </w:rPr>
      </w:pPr>
      <w:r>
        <w:rPr>
          <w:b/>
          <w:szCs w:val="20"/>
        </w:rPr>
        <w:t>Uzasadnienie</w:t>
      </w:r>
    </w:p>
    <w:p w:rsidR="009B7043" w:rsidRDefault="00B635A4">
      <w:pPr>
        <w:spacing w:before="120" w:after="120"/>
        <w:ind w:left="283" w:firstLine="227"/>
        <w:rPr>
          <w:szCs w:val="20"/>
        </w:rPr>
      </w:pPr>
      <w:r>
        <w:rPr>
          <w:szCs w:val="20"/>
        </w:rPr>
        <w:t>Ustawa z dnia 24 kwietnia 2003 r. o działalności pożytku publicznego i o wolontariacie nakłada na organ stanowiący jednostki samorządu terytorialnego obowiązek uchwalenia Programu współpracy Gminy z organizacjami pozarządowymi oraz podmiotami wymienionymi w art. 3 ust. 3 ustawy, w terminie do 30 listopada roku poprzedzającego okres obowiązywania programu.</w:t>
      </w:r>
    </w:p>
    <w:p w:rsidR="009B7043" w:rsidRDefault="00B635A4">
      <w:pPr>
        <w:spacing w:before="120" w:after="120"/>
        <w:ind w:left="283" w:firstLine="227"/>
        <w:rPr>
          <w:szCs w:val="20"/>
        </w:rPr>
      </w:pPr>
      <w:r>
        <w:rPr>
          <w:szCs w:val="20"/>
        </w:rPr>
        <w:t>Program współpracy Gminy Radowo Małe z organizacjami pozarządowymi jest podstawowym dokumentem, który reguluje zasady współpracy pomiędzy samorządem a organizacjami pozarządowymi działającymi na danym terenie.</w:t>
      </w:r>
    </w:p>
    <w:p w:rsidR="009B7043" w:rsidRDefault="00B635A4">
      <w:pPr>
        <w:spacing w:before="120" w:after="120"/>
        <w:ind w:left="283" w:firstLine="227"/>
        <w:rPr>
          <w:szCs w:val="20"/>
        </w:rPr>
      </w:pPr>
      <w:r>
        <w:rPr>
          <w:szCs w:val="20"/>
        </w:rPr>
        <w:t>Program współpracy na 2024 r. został opracowany na bazie dotychczasowego Programu współpracy z uwzględnieniem doświadczeń i wniosków wynikających z jego realizacji.</w:t>
      </w:r>
    </w:p>
    <w:p w:rsidR="009B7043" w:rsidRDefault="00B635A4">
      <w:pPr>
        <w:spacing w:before="120" w:after="120"/>
        <w:ind w:left="283" w:firstLine="227"/>
        <w:rPr>
          <w:szCs w:val="20"/>
        </w:rPr>
      </w:pPr>
      <w:r>
        <w:rPr>
          <w:szCs w:val="20"/>
        </w:rPr>
        <w:t>Program został przedstawiony do konsultacji organizacjom pozarządowym i innym podmiotom w terminie od dnia 19 października 2023 r. do dnia 30 października 2023 r. Projekt Programu zamieszczony  był : na stronie internetowej Urzędu Gminy w Radowie Małym, Biuletynie Informacji Publicznej Gminy Radowo Małe, tablicy ogłoszeń w siedzibie Urzędu Gminy w Radowie Małym. W wyznaczonym terminie nie wpłynęły żadne uwagi ani sugestie.</w:t>
      </w:r>
    </w:p>
    <w:p w:rsidR="009B7043" w:rsidRDefault="00B635A4">
      <w:pPr>
        <w:spacing w:before="120" w:after="120"/>
        <w:ind w:left="283" w:firstLine="227"/>
        <w:rPr>
          <w:szCs w:val="20"/>
        </w:rPr>
      </w:pPr>
      <w:r>
        <w:rPr>
          <w:szCs w:val="20"/>
        </w:rPr>
        <w:t>Wobec powyższego podjęcie powyższej uchwały jest uzasadnione.</w:t>
      </w:r>
    </w:p>
    <w:sectPr w:rsidR="009B7043" w:rsidSect="007B1847">
      <w:footerReference w:type="default" r:id="rId8"/>
      <w:endnotePr>
        <w:numFmt w:val="decimal"/>
      </w:endnotePr>
      <w:pgSz w:w="11906" w:h="16838"/>
      <w:pgMar w:top="992" w:right="1020" w:bottom="992" w:left="102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A76" w:rsidRDefault="00A00A76">
      <w:r>
        <w:separator/>
      </w:r>
    </w:p>
  </w:endnote>
  <w:endnote w:type="continuationSeparator" w:id="0">
    <w:p w:rsidR="00A00A76" w:rsidRDefault="00A00A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/>
    </w:tblPr>
    <w:tblGrid>
      <w:gridCol w:w="6577"/>
      <w:gridCol w:w="3289"/>
    </w:tblGrid>
    <w:tr w:rsidR="009B7043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9B7043" w:rsidRDefault="00B635A4">
          <w:pPr>
            <w:jc w:val="left"/>
            <w:rPr>
              <w:sz w:val="18"/>
            </w:rPr>
          </w:pPr>
          <w:r>
            <w:rPr>
              <w:sz w:val="18"/>
            </w:rPr>
            <w:t>Projekt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9B7043" w:rsidRDefault="00B635A4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 w:rsidR="00DA4511"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 w:rsidR="00DA4511">
            <w:rPr>
              <w:sz w:val="18"/>
            </w:rPr>
            <w:fldChar w:fldCharType="separate"/>
          </w:r>
          <w:r w:rsidR="007B3916">
            <w:rPr>
              <w:noProof/>
              <w:sz w:val="18"/>
            </w:rPr>
            <w:t>1</w:t>
          </w:r>
          <w:r w:rsidR="00DA4511">
            <w:rPr>
              <w:sz w:val="18"/>
            </w:rPr>
            <w:fldChar w:fldCharType="end"/>
          </w:r>
        </w:p>
      </w:tc>
    </w:tr>
  </w:tbl>
  <w:p w:rsidR="009B7043" w:rsidRDefault="009B7043">
    <w:pPr>
      <w:rPr>
        <w:sz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/>
    </w:tblPr>
    <w:tblGrid>
      <w:gridCol w:w="6577"/>
      <w:gridCol w:w="3289"/>
    </w:tblGrid>
    <w:tr w:rsidR="009B7043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9B7043" w:rsidRDefault="00B635A4">
          <w:pPr>
            <w:jc w:val="left"/>
            <w:rPr>
              <w:sz w:val="18"/>
            </w:rPr>
          </w:pPr>
          <w:r>
            <w:rPr>
              <w:sz w:val="18"/>
            </w:rPr>
            <w:t>Projekt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9B7043" w:rsidRDefault="00B635A4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 w:rsidR="00DA4511"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 w:rsidR="00DA4511">
            <w:rPr>
              <w:sz w:val="18"/>
            </w:rPr>
            <w:fldChar w:fldCharType="separate"/>
          </w:r>
          <w:r w:rsidR="007B3916">
            <w:rPr>
              <w:noProof/>
              <w:sz w:val="18"/>
            </w:rPr>
            <w:t>6</w:t>
          </w:r>
          <w:r w:rsidR="00DA4511">
            <w:rPr>
              <w:sz w:val="18"/>
            </w:rPr>
            <w:fldChar w:fldCharType="end"/>
          </w:r>
        </w:p>
      </w:tc>
    </w:tr>
  </w:tbl>
  <w:p w:rsidR="009B7043" w:rsidRDefault="009B7043">
    <w:pPr>
      <w:rPr>
        <w:sz w:val="1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/>
    </w:tblPr>
    <w:tblGrid>
      <w:gridCol w:w="6577"/>
      <w:gridCol w:w="3289"/>
    </w:tblGrid>
    <w:tr w:rsidR="009B7043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9B7043" w:rsidRDefault="00B635A4">
          <w:pPr>
            <w:jc w:val="left"/>
            <w:rPr>
              <w:sz w:val="18"/>
            </w:rPr>
          </w:pPr>
          <w:r>
            <w:rPr>
              <w:sz w:val="18"/>
            </w:rPr>
            <w:t>Projekt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9B7043" w:rsidRDefault="00B635A4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 w:rsidR="00DA4511"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 w:rsidR="00DA4511">
            <w:rPr>
              <w:sz w:val="18"/>
            </w:rPr>
            <w:fldChar w:fldCharType="separate"/>
          </w:r>
          <w:r w:rsidR="007B3916">
            <w:rPr>
              <w:noProof/>
              <w:sz w:val="18"/>
            </w:rPr>
            <w:t>7</w:t>
          </w:r>
          <w:r w:rsidR="00DA4511">
            <w:rPr>
              <w:sz w:val="18"/>
            </w:rPr>
            <w:fldChar w:fldCharType="end"/>
          </w:r>
        </w:p>
      </w:tc>
    </w:tr>
  </w:tbl>
  <w:p w:rsidR="009B7043" w:rsidRDefault="009B7043">
    <w:pPr>
      <w:rPr>
        <w:sz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A76" w:rsidRDefault="00A00A76">
      <w:r>
        <w:separator/>
      </w:r>
    </w:p>
  </w:footnote>
  <w:footnote w:type="continuationSeparator" w:id="0">
    <w:p w:rsidR="00A00A76" w:rsidRDefault="00A00A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1968DC"/>
    <w:rsid w:val="00790131"/>
    <w:rsid w:val="007B1847"/>
    <w:rsid w:val="007B3916"/>
    <w:rsid w:val="008600B5"/>
    <w:rsid w:val="009B7043"/>
    <w:rsid w:val="00A00A76"/>
    <w:rsid w:val="00A77B3E"/>
    <w:rsid w:val="00B635A4"/>
    <w:rsid w:val="00CA2A55"/>
    <w:rsid w:val="00DA45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7B1847"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2895</Words>
  <Characters>17374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Rada Gminy Radowo Małe</Company>
  <LinksUpToDate>false</LinksUpToDate>
  <CharactersWithSpaces>20229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</dc:title>
  <dc:subject>w sprawie uchwalenia „Programu współpracy Gminy Radowo Małe z^organizacjami pozarządowymi oraz podmiotami wymienionymi w^art.^3^ust.^3^ustawy o^działalności pożytku publicznego i^o wolontariacie na rok  2024^”.</dc:subject>
  <dc:creator>mjarzebska</dc:creator>
  <cp:lastModifiedBy>mowczarzak</cp:lastModifiedBy>
  <cp:revision>2</cp:revision>
  <dcterms:created xsi:type="dcterms:W3CDTF">2023-10-19T08:31:00Z</dcterms:created>
  <dcterms:modified xsi:type="dcterms:W3CDTF">2023-10-19T08:31:00Z</dcterms:modified>
  <cp:category>Akt prawny</cp:category>
</cp:coreProperties>
</file>